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06EA" w:rsidRDefault="002906EA">
      <w:pPr>
        <w:jc w:val="center"/>
        <w:rPr>
          <w:b/>
          <w:bCs/>
          <w:color w:val="000000"/>
          <w:sz w:val="16"/>
          <w:szCs w:val="16"/>
          <w:lang w:val="en-US"/>
        </w:rPr>
      </w:pPr>
    </w:p>
    <w:p w:rsidR="002906EA" w:rsidRDefault="002906EA">
      <w:pPr>
        <w:jc w:val="center"/>
        <w:rPr>
          <w:b/>
          <w:bCs/>
          <w:color w:val="000000"/>
          <w:sz w:val="16"/>
          <w:szCs w:val="16"/>
          <w:lang w:val="en-US"/>
        </w:rPr>
      </w:pPr>
    </w:p>
    <w:p w:rsidR="002906EA" w:rsidRDefault="002906EA">
      <w:pPr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</w:p>
    <w:p w:rsidR="002906EA" w:rsidRDefault="002906EA">
      <w:pPr>
        <w:pStyle w:val="Titelzeile"/>
        <w:spacing w:line="240" w:lineRule="auto"/>
        <w:rPr>
          <w:rFonts w:ascii="Arial" w:hAnsi="Arial"/>
        </w:rPr>
      </w:pPr>
      <w:r>
        <w:rPr>
          <w:rStyle w:val="Platshllartext"/>
          <w:rFonts w:ascii="Arial" w:hAnsi="Arial"/>
          <w:sz w:val="24"/>
          <w:lang w:val="en-US"/>
        </w:rPr>
        <w:t>Click here</w:t>
      </w:r>
      <w:r>
        <w:rPr>
          <w:rStyle w:val="Platshllartext"/>
          <w:rFonts w:ascii="Arial" w:hAnsi="Arial"/>
          <w:sz w:val="24"/>
          <w:szCs w:val="24"/>
          <w:lang w:val="en-US"/>
        </w:rPr>
        <w:t>.</w:t>
      </w:r>
      <w:r>
        <w:rPr>
          <w:rFonts w:ascii="Arial" w:hAnsi="Arial"/>
        </w:rPr>
        <w:t xml:space="preserve"> Title - Arial 14 pt., bold, </w:t>
      </w:r>
      <w:proofErr w:type="spellStart"/>
      <w:r>
        <w:rPr>
          <w:rFonts w:ascii="Arial" w:hAnsi="Arial"/>
        </w:rPr>
        <w:t>centered</w:t>
      </w:r>
      <w:proofErr w:type="spellEnd"/>
      <w:r>
        <w:rPr>
          <w:rFonts w:ascii="Arial" w:hAnsi="Arial"/>
        </w:rPr>
        <w:t>, line spacing 1</w:t>
      </w:r>
    </w:p>
    <w:p w:rsidR="002906EA" w:rsidRDefault="002906EA">
      <w:pPr>
        <w:pStyle w:val="Titelzeile"/>
        <w:spacing w:line="240" w:lineRule="auto"/>
        <w:rPr>
          <w:rFonts w:ascii="Arial" w:hAnsi="Arial"/>
        </w:rPr>
      </w:pPr>
    </w:p>
    <w:p w:rsidR="002906EA" w:rsidRDefault="002906EA">
      <w:pPr>
        <w:pStyle w:val="Autoren"/>
        <w:spacing w:line="240" w:lineRule="auto"/>
        <w:rPr>
          <w:rFonts w:ascii="Arial" w:hAnsi="Arial" w:cs="Arial"/>
        </w:rPr>
      </w:pPr>
    </w:p>
    <w:p w:rsidR="002906EA" w:rsidRDefault="002906EA">
      <w:pPr>
        <w:pStyle w:val="Autoren"/>
        <w:spacing w:line="240" w:lineRule="auto"/>
        <w:rPr>
          <w:rFonts w:ascii="Arial" w:hAnsi="Arial" w:cs="Arial"/>
          <w:i w:val="0"/>
        </w:rPr>
      </w:pPr>
      <w:r>
        <w:rPr>
          <w:rStyle w:val="Platshllartext"/>
          <w:rFonts w:ascii="Arial" w:hAnsi="Arial" w:cs="Arial"/>
          <w:lang w:val="en-US"/>
        </w:rPr>
        <w:t>Click here</w:t>
      </w:r>
      <w:r>
        <w:rPr>
          <w:rStyle w:val="Platshllartext"/>
          <w:rFonts w:ascii="Arial" w:hAnsi="Arial" w:cs="Arial"/>
          <w:szCs w:val="24"/>
          <w:lang w:val="en-US"/>
        </w:rPr>
        <w:t>.</w:t>
      </w:r>
      <w:r>
        <w:rPr>
          <w:rFonts w:ascii="Arial" w:hAnsi="Arial" w:cs="Arial"/>
        </w:rPr>
        <w:t xml:space="preserve"> Authors, University/Institute, City/Country - </w:t>
      </w:r>
      <w:r>
        <w:rPr>
          <w:rFonts w:ascii="Arial" w:hAnsi="Arial" w:cs="Arial"/>
        </w:rPr>
        <w:br/>
        <w:t xml:space="preserve">Arial 12 pt., italic, </w:t>
      </w:r>
      <w:proofErr w:type="spellStart"/>
      <w:r>
        <w:rPr>
          <w:rFonts w:ascii="Arial" w:hAnsi="Arial" w:cs="Arial"/>
        </w:rPr>
        <w:t>centered</w:t>
      </w:r>
      <w:proofErr w:type="spellEnd"/>
      <w:r>
        <w:rPr>
          <w:rFonts w:ascii="Arial" w:hAnsi="Arial" w:cs="Arial"/>
        </w:rPr>
        <w:t>, line spacing 1</w:t>
      </w:r>
    </w:p>
    <w:p w:rsidR="002906EA" w:rsidRDefault="002906EA">
      <w:pPr>
        <w:pStyle w:val="Autoren"/>
        <w:spacing w:line="240" w:lineRule="auto"/>
        <w:rPr>
          <w:rFonts w:ascii="Arial" w:hAnsi="Arial" w:cs="Arial"/>
          <w:i w:val="0"/>
        </w:rPr>
      </w:pPr>
    </w:p>
    <w:p w:rsidR="002906EA" w:rsidRDefault="002906EA">
      <w:pPr>
        <w:pStyle w:val="Autoren"/>
        <w:spacing w:line="240" w:lineRule="auto"/>
        <w:rPr>
          <w:rFonts w:ascii="Arial" w:hAnsi="Arial" w:cs="Arial"/>
          <w:i w:val="0"/>
        </w:rPr>
      </w:pPr>
    </w:p>
    <w:p w:rsidR="002906EA" w:rsidRDefault="002906EA">
      <w:pPr>
        <w:pStyle w:val="Haupttext"/>
        <w:spacing w:line="240" w:lineRule="auto"/>
        <w:rPr>
          <w:rFonts w:ascii="Arial" w:hAnsi="Arial" w:cs="Arial"/>
        </w:rPr>
      </w:pPr>
      <w:r>
        <w:rPr>
          <w:rStyle w:val="Platshllartext"/>
          <w:rFonts w:ascii="Arial" w:hAnsi="Arial" w:cs="Arial"/>
          <w:lang w:val="en-US"/>
        </w:rPr>
        <w:t>Click here</w:t>
      </w:r>
      <w:r>
        <w:rPr>
          <w:rStyle w:val="Platshllartext"/>
          <w:rFonts w:ascii="Arial" w:hAnsi="Arial" w:cs="Arial"/>
          <w:szCs w:val="24"/>
          <w:lang w:val="en-US"/>
        </w:rPr>
        <w:t xml:space="preserve">. </w:t>
      </w:r>
      <w:r>
        <w:rPr>
          <w:rFonts w:ascii="Arial" w:hAnsi="Arial" w:cs="Arial"/>
        </w:rPr>
        <w:t xml:space="preserve">Body Text - Arial 12 pt., justified, line spacing 1                                                                                                                                                   </w:t>
      </w:r>
    </w:p>
    <w:p w:rsidR="002906EA" w:rsidRDefault="002906EA">
      <w:pPr>
        <w:pStyle w:val="Haupttext"/>
        <w:spacing w:line="240" w:lineRule="auto"/>
        <w:rPr>
          <w:rFonts w:ascii="Arial" w:hAnsi="Arial" w:cs="Arial"/>
        </w:rPr>
      </w:pPr>
    </w:p>
    <w:p w:rsidR="002906EA" w:rsidRDefault="002906EA">
      <w:pPr>
        <w:pStyle w:val="Haupttext"/>
        <w:spacing w:line="240" w:lineRule="auto"/>
        <w:rPr>
          <w:rFonts w:ascii="Arial" w:hAnsi="Arial" w:cs="Arial"/>
        </w:rPr>
      </w:pPr>
    </w:p>
    <w:p w:rsidR="002906EA" w:rsidRDefault="002906EA">
      <w:pPr>
        <w:pStyle w:val="Haupttext"/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2906EA" w:rsidRDefault="002906EA">
      <w:pPr>
        <w:pStyle w:val="Haupttext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36"/>
          <w:szCs w:val="36"/>
        </w:rPr>
        <w:t>Max. 1 page!</w:t>
      </w:r>
    </w:p>
    <w:p w:rsidR="002906EA" w:rsidRDefault="002906EA">
      <w:pPr>
        <w:pStyle w:val="Haupttext"/>
        <w:spacing w:line="240" w:lineRule="auto"/>
      </w:pPr>
    </w:p>
    <w:sectPr w:rsidR="002906E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5E" w:rsidRDefault="001D775E">
      <w:r>
        <w:separator/>
      </w:r>
    </w:p>
  </w:endnote>
  <w:endnote w:type="continuationSeparator" w:id="0">
    <w:p w:rsidR="001D775E" w:rsidRDefault="001D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EA" w:rsidRDefault="002906EA">
    <w:pPr>
      <w:pStyle w:val="Sidfot"/>
    </w:pPr>
  </w:p>
  <w:p w:rsidR="002906EA" w:rsidRDefault="002906E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5E" w:rsidRDefault="001D775E">
      <w:r>
        <w:separator/>
      </w:r>
    </w:p>
  </w:footnote>
  <w:footnote w:type="continuationSeparator" w:id="0">
    <w:p w:rsidR="001D775E" w:rsidRDefault="001D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EA" w:rsidRDefault="00AF3F44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-559435</wp:posOffset>
              </wp:positionH>
              <wp:positionV relativeFrom="paragraph">
                <wp:posOffset>245745</wp:posOffset>
              </wp:positionV>
              <wp:extent cx="2032635" cy="373380"/>
              <wp:effectExtent l="0" t="0" r="0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263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429A" w:rsidRPr="00E112D1" w:rsidRDefault="00CF429A" w:rsidP="00A727C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112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National Doctoral </w:t>
                          </w:r>
                          <w:proofErr w:type="spellStart"/>
                          <w:r w:rsidRPr="00E112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Programme</w:t>
                          </w:r>
                          <w:proofErr w:type="spellEnd"/>
                          <w:r w:rsidRPr="00E112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in Infections and Antibiotics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4.05pt;margin-top:19.35pt;width:160.05pt;height:2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" filled="f" stroked="f">
              <v:path arrowok="t"/>
              <v:textbox>
                <w:txbxContent>
                  <w:p w:rsidR="00CF429A" w:rsidRPr="00E112D1" w:rsidRDefault="00CF429A" w:rsidP="00A727C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E112D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National Doctoral Programme in Infections and Antibiotics</w:t>
                    </w:r>
                  </w:p>
                </w:txbxContent>
              </v:textbox>
            </v:shape>
          </w:pict>
        </mc:Fallback>
      </mc:AlternateContent>
    </w:r>
    <w:r w:rsidR="00CF429A">
      <w:rPr>
        <w:noProof/>
        <w:lang w:val="sv-SE" w:eastAsia="sv-SE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-278130</wp:posOffset>
          </wp:positionV>
          <wp:extent cx="1657350" cy="838200"/>
          <wp:effectExtent l="19050" t="0" r="0" b="0"/>
          <wp:wrapTight wrapText="bothSides">
            <wp:wrapPolygon edited="0">
              <wp:start x="-248" y="0"/>
              <wp:lineTo x="-248" y="21109"/>
              <wp:lineTo x="21600" y="21109"/>
              <wp:lineTo x="21600" y="0"/>
              <wp:lineTo x="-248" y="0"/>
            </wp:wrapPolygon>
          </wp:wrapTight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429A" w:rsidRPr="00CF429A">
      <w:rPr>
        <w:noProof/>
        <w:lang w:val="sv-SE" w:eastAsia="sv-SE"/>
      </w:rPr>
      <w:drawing>
        <wp:inline distT="0" distB="0" distL="0" distR="0">
          <wp:extent cx="902154" cy="260350"/>
          <wp:effectExtent l="0" t="0" r="1270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s_svart_utan_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42" cy="260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429A">
      <w:br/>
    </w:r>
  </w:p>
  <w:p w:rsidR="002906EA" w:rsidRDefault="002906E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10"/>
    <w:rsid w:val="00077453"/>
    <w:rsid w:val="001820CB"/>
    <w:rsid w:val="00192513"/>
    <w:rsid w:val="001D775E"/>
    <w:rsid w:val="00254F10"/>
    <w:rsid w:val="002906EA"/>
    <w:rsid w:val="002F03E3"/>
    <w:rsid w:val="00310B4C"/>
    <w:rsid w:val="005831BB"/>
    <w:rsid w:val="007012FB"/>
    <w:rsid w:val="0077214A"/>
    <w:rsid w:val="00801FDE"/>
    <w:rsid w:val="0080232B"/>
    <w:rsid w:val="00831C28"/>
    <w:rsid w:val="00A727C5"/>
    <w:rsid w:val="00AF3F44"/>
    <w:rsid w:val="00B11B2E"/>
    <w:rsid w:val="00C16E91"/>
    <w:rsid w:val="00C65632"/>
    <w:rsid w:val="00CF429A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1F31DE-9843-4DCA-B979-F2BC3977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nk">
    <w:name w:val="Hyperlink"/>
    <w:rPr>
      <w:color w:val="0000FF"/>
      <w:u w:val="single"/>
    </w:rPr>
  </w:style>
  <w:style w:type="character" w:customStyle="1" w:styleId="KopfzeileZchn">
    <w:name w:val="Kopfzeile Zchn"/>
    <w:rPr>
      <w:sz w:val="24"/>
      <w:szCs w:val="24"/>
      <w:lang w:val="en-GB"/>
    </w:rPr>
  </w:style>
  <w:style w:type="character" w:customStyle="1" w:styleId="FuzeileZchn">
    <w:name w:val="Fußzeile Zchn"/>
    <w:rPr>
      <w:sz w:val="24"/>
      <w:szCs w:val="24"/>
      <w:lang w:val="en-GB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/>
    </w:rPr>
  </w:style>
  <w:style w:type="character" w:styleId="Platshllartext">
    <w:name w:val="Placeholder Text"/>
    <w:rPr>
      <w:color w:val="808080"/>
    </w:rPr>
  </w:style>
  <w:style w:type="paragraph" w:customStyle="1" w:styleId="berschrift">
    <w:name w:val="Überschrift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styleId="Rubrik">
    <w:name w:val="Title"/>
    <w:basedOn w:val="Normal"/>
    <w:next w:val="Underrubrik"/>
    <w:qFormat/>
    <w:pPr>
      <w:jc w:val="center"/>
    </w:pPr>
    <w:rPr>
      <w:b/>
      <w:bCs/>
      <w:sz w:val="36"/>
      <w:lang w:val="de-DE"/>
    </w:rPr>
  </w:style>
  <w:style w:type="paragraph" w:styleId="Underrubrik">
    <w:name w:val="Subtitle"/>
    <w:basedOn w:val="berschrift"/>
    <w:next w:val="Brdtext"/>
    <w:qFormat/>
    <w:pPr>
      <w:jc w:val="center"/>
    </w:pPr>
    <w:rPr>
      <w:i/>
      <w:iCs/>
    </w:rPr>
  </w:style>
  <w:style w:type="paragraph" w:styleId="Sidhuvud">
    <w:name w:val="header"/>
    <w:basedOn w:val="Normal"/>
  </w:style>
  <w:style w:type="paragraph" w:styleId="Sidfot">
    <w:name w:val="footer"/>
    <w:basedOn w:val="Normal"/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Haupttext">
    <w:name w:val="Haupttext"/>
    <w:pPr>
      <w:suppressAutoHyphens/>
      <w:spacing w:line="360" w:lineRule="auto"/>
      <w:jc w:val="both"/>
    </w:pPr>
    <w:rPr>
      <w:sz w:val="24"/>
      <w:lang w:val="en-GB" w:eastAsia="ar-SA"/>
    </w:rPr>
  </w:style>
  <w:style w:type="paragraph" w:customStyle="1" w:styleId="Titelzeile">
    <w:name w:val="Titelzeile"/>
    <w:basedOn w:val="Haupttext"/>
    <w:next w:val="Autoren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elmholtz\Grad%20School\2010\Veranstaltungen\Symposien\4th%20International%20PhD-Symposium\Form%20for%20Abstract%20PhD%20Symposiu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for Abstract PhD Symposium</Template>
  <TotalTime>0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Helmholtz-Zentrum für Infektionsforschung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AOU</dc:creator>
  <cp:lastModifiedBy>Anna Holmström</cp:lastModifiedBy>
  <cp:revision>3</cp:revision>
  <cp:lastPrinted>2015-10-01T08:22:00Z</cp:lastPrinted>
  <dcterms:created xsi:type="dcterms:W3CDTF">2015-10-02T06:54:00Z</dcterms:created>
  <dcterms:modified xsi:type="dcterms:W3CDTF">2015-10-02T07:01:00Z</dcterms:modified>
</cp:coreProperties>
</file>